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7B2B" w14:textId="34A0A94F" w:rsidR="00206A3A" w:rsidRPr="006A29DC" w:rsidRDefault="00206A3A">
      <w:pPr>
        <w:rPr>
          <w:b/>
          <w:bCs/>
        </w:rPr>
      </w:pPr>
      <w:r w:rsidRPr="006A29DC">
        <w:rPr>
          <w:b/>
          <w:bCs/>
          <w:noProof/>
          <w:color w:val="7030A0"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42A0811D" wp14:editId="18E4D4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24050" cy="1083882"/>
            <wp:effectExtent l="0" t="0" r="0" b="2540"/>
            <wp:wrapSquare wrapText="bothSides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8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29DC">
        <w:rPr>
          <w:b/>
          <w:bCs/>
          <w:color w:val="7030A0"/>
        </w:rPr>
        <w:t>Introducing the Anne Robson Helpline</w:t>
      </w:r>
      <w:r w:rsidR="006A29DC" w:rsidRPr="006A29DC">
        <w:rPr>
          <w:b/>
          <w:bCs/>
          <w:color w:val="7030A0"/>
        </w:rPr>
        <w:t xml:space="preserve"> -</w:t>
      </w:r>
      <w:r w:rsidR="006A29DC">
        <w:rPr>
          <w:b/>
          <w:bCs/>
          <w:color w:val="7030A0"/>
        </w:rPr>
        <w:t xml:space="preserve"> </w:t>
      </w:r>
      <w:r w:rsidR="006A29DC" w:rsidRPr="006A29DC">
        <w:rPr>
          <w:b/>
          <w:bCs/>
          <w:color w:val="7030A0"/>
        </w:rPr>
        <w:t xml:space="preserve">If you or someone close to you is dying, </w:t>
      </w:r>
      <w:r w:rsidR="007C63B7">
        <w:rPr>
          <w:b/>
          <w:bCs/>
          <w:color w:val="7030A0"/>
        </w:rPr>
        <w:t>you can talk to us</w:t>
      </w:r>
      <w:r w:rsidR="00CD7464" w:rsidRPr="006A29DC">
        <w:rPr>
          <w:b/>
          <w:bCs/>
          <w:color w:val="7030A0"/>
        </w:rPr>
        <w:t>.</w:t>
      </w:r>
    </w:p>
    <w:p w14:paraId="4BC4DFF3" w14:textId="43CF68B8" w:rsidR="00D66EF1" w:rsidRDefault="00206A3A">
      <w:r>
        <w:t xml:space="preserve">At the Anne Robson Trust </w:t>
      </w:r>
      <w:r w:rsidR="00B71B37">
        <w:t>we aim to be there to listen to anyone who is struggling with the imminent death of someone they care about</w:t>
      </w:r>
      <w:r w:rsidR="007C63B7">
        <w:t xml:space="preserve">. </w:t>
      </w:r>
      <w:r>
        <w:t xml:space="preserve"> </w:t>
      </w:r>
      <w:r w:rsidR="002A42D7">
        <w:t xml:space="preserve">We know </w:t>
      </w:r>
      <w:r w:rsidR="003C0484">
        <w:t xml:space="preserve">that </w:t>
      </w:r>
      <w:r w:rsidR="00CC1510">
        <w:t>facing the end of life can leave you isolated and alone.</w:t>
      </w:r>
      <w:r w:rsidR="002D2414">
        <w:t xml:space="preserve"> </w:t>
      </w:r>
    </w:p>
    <w:p w14:paraId="710E8BF7" w14:textId="79A944E1" w:rsidR="002A42D7" w:rsidRDefault="00B71B37" w:rsidP="000A0AFE">
      <w:pPr>
        <w:rPr>
          <w:b/>
          <w:bCs/>
        </w:rPr>
      </w:pPr>
      <w:r>
        <w:t>Calls are free and</w:t>
      </w:r>
      <w:r w:rsidR="00CD7464">
        <w:t xml:space="preserve"> confidential</w:t>
      </w:r>
      <w:r w:rsidR="00C87B33">
        <w:t xml:space="preserve"> –</w:t>
      </w:r>
      <w:r w:rsidR="00C87B33" w:rsidRPr="00675D82">
        <w:rPr>
          <w:b/>
          <w:bCs/>
        </w:rPr>
        <w:t xml:space="preserve"> </w:t>
      </w:r>
      <w:r w:rsidRPr="00392E37">
        <w:rPr>
          <w:b/>
          <w:bCs/>
          <w:color w:val="7030A0"/>
        </w:rPr>
        <w:t xml:space="preserve">Call us on </w:t>
      </w:r>
      <w:r w:rsidR="00C87B33" w:rsidRPr="00392E37">
        <w:rPr>
          <w:b/>
          <w:bCs/>
          <w:color w:val="7030A0"/>
        </w:rPr>
        <w:t>0808 801 0688</w:t>
      </w:r>
    </w:p>
    <w:p w14:paraId="2FE53D15" w14:textId="37B02897" w:rsidR="00B71B37" w:rsidRDefault="00B71B37" w:rsidP="000A0AFE">
      <w:r>
        <w:t xml:space="preserve">Being able to access support whilst a loved one is dying is </w:t>
      </w:r>
      <w:proofErr w:type="gramStart"/>
      <w:r>
        <w:t>really important</w:t>
      </w:r>
      <w:proofErr w:type="gramEnd"/>
      <w:r>
        <w:t xml:space="preserve"> for a number of reasons. Gaining knowledge of what may happen towards the end and having a sense of ‘preparedness’ helps both the person dying and their family gain as much control as possible.</w:t>
      </w:r>
    </w:p>
    <w:p w14:paraId="2B06BE1F" w14:textId="0CC11B1B" w:rsidR="000A0AFE" w:rsidRDefault="000A0AFE" w:rsidP="000A0AFE">
      <w:r>
        <w:t>Please visit</w:t>
      </w:r>
      <w:r w:rsidRPr="001F3D2F">
        <w:rPr>
          <w:b/>
          <w:bCs/>
        </w:rPr>
        <w:t xml:space="preserve"> </w:t>
      </w:r>
      <w:hyperlink r:id="rId9" w:history="1">
        <w:r w:rsidRPr="001F3D2F">
          <w:rPr>
            <w:rStyle w:val="Hyperlink"/>
            <w:b/>
            <w:bCs/>
            <w:color w:val="7030A0"/>
            <w:u w:val="none"/>
          </w:rPr>
          <w:t>www.annerobsontrust.org.uk</w:t>
        </w:r>
      </w:hyperlink>
      <w:r w:rsidR="00B71B37">
        <w:rPr>
          <w:rStyle w:val="Hyperlink"/>
          <w:b/>
          <w:bCs/>
          <w:color w:val="7030A0"/>
          <w:u w:val="none"/>
        </w:rPr>
        <w:t>/helpline-service</w:t>
      </w:r>
      <w:r w:rsidRPr="001F3D2F">
        <w:rPr>
          <w:color w:val="7030A0"/>
        </w:rPr>
        <w:t xml:space="preserve"> </w:t>
      </w:r>
      <w:r w:rsidR="001F3D2F">
        <w:t>to find out more.</w:t>
      </w:r>
    </w:p>
    <w:p w14:paraId="715B1246" w14:textId="78F6C082" w:rsidR="009D2F3B" w:rsidRDefault="009D2F3B"/>
    <w:sectPr w:rsidR="009D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3A"/>
    <w:rsid w:val="000A0AFE"/>
    <w:rsid w:val="000C0286"/>
    <w:rsid w:val="001F3D2F"/>
    <w:rsid w:val="00206A3A"/>
    <w:rsid w:val="002A42D7"/>
    <w:rsid w:val="002D2414"/>
    <w:rsid w:val="00384A8A"/>
    <w:rsid w:val="00392E37"/>
    <w:rsid w:val="003C0484"/>
    <w:rsid w:val="005F5FF7"/>
    <w:rsid w:val="00675D82"/>
    <w:rsid w:val="006A29DC"/>
    <w:rsid w:val="00734634"/>
    <w:rsid w:val="007C63B7"/>
    <w:rsid w:val="007D3FD8"/>
    <w:rsid w:val="00800208"/>
    <w:rsid w:val="009D2F3B"/>
    <w:rsid w:val="00AD675A"/>
    <w:rsid w:val="00B71B37"/>
    <w:rsid w:val="00BD0026"/>
    <w:rsid w:val="00C87B33"/>
    <w:rsid w:val="00CC1510"/>
    <w:rsid w:val="00CD7464"/>
    <w:rsid w:val="00D40302"/>
    <w:rsid w:val="00D66EF1"/>
    <w:rsid w:val="00F04D84"/>
    <w:rsid w:val="00F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4A3F"/>
  <w15:chartTrackingRefBased/>
  <w15:docId w15:val="{D7B70B95-83CC-47CF-ABD2-BF687720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A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D6E5.40EDA55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nnerobson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99951C82A7548AA051C6E41B7EF3B" ma:contentTypeVersion="13" ma:contentTypeDescription="Create a new document." ma:contentTypeScope="" ma:versionID="cfc7c97fb9fcc13b77b2ad686aac18ff">
  <xsd:schema xmlns:xsd="http://www.w3.org/2001/XMLSchema" xmlns:xs="http://www.w3.org/2001/XMLSchema" xmlns:p="http://schemas.microsoft.com/office/2006/metadata/properties" xmlns:ns2="3e905bd8-7797-44d2-9b67-fba1f1d00bb9" xmlns:ns3="58e99c74-9223-4a50-940a-999606e5c102" targetNamespace="http://schemas.microsoft.com/office/2006/metadata/properties" ma:root="true" ma:fieldsID="b9682af9fb49389abc4b8ae488a5d8e4" ns2:_="" ns3:_="">
    <xsd:import namespace="3e905bd8-7797-44d2-9b67-fba1f1d00bb9"/>
    <xsd:import namespace="58e99c74-9223-4a50-940a-999606e5c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5bd8-7797-44d2-9b67-fba1f1d00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9c74-9223-4a50-940a-999606e5c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6D19B-C135-460B-AA4E-8D5DE7A93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D2AFD-D9BA-4B27-B7F2-662E6DAA3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05bd8-7797-44d2-9b67-fba1f1d00bb9"/>
    <ds:schemaRef ds:uri="58e99c74-9223-4a50-940a-999606e5c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A10AD-4F7E-41CB-8298-6DAA4CAAA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Kerswell</dc:creator>
  <cp:keywords/>
  <dc:description/>
  <cp:lastModifiedBy>Sarah Atkinson</cp:lastModifiedBy>
  <cp:revision>3</cp:revision>
  <cp:lastPrinted>2021-11-11T11:58:00Z</cp:lastPrinted>
  <dcterms:created xsi:type="dcterms:W3CDTF">2022-01-12T11:51:00Z</dcterms:created>
  <dcterms:modified xsi:type="dcterms:W3CDTF">2022-01-12T11:53:00Z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0x01010032999951C82A7548AA051C6E41B7EF3B</vt:lpwstr>
  </property>
</Properties>
</file>