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09A" w14:textId="77777777" w:rsidR="00CE4ED7" w:rsidRDefault="00CE4ED7" w:rsidP="00CE4ED7"/>
    <w:p w14:paraId="79251BE7" w14:textId="687B96FF" w:rsidR="00CE4ED7" w:rsidRDefault="00CE4ED7" w:rsidP="00CE4ED7">
      <w:r>
        <w:rPr>
          <w:noProof/>
        </w:rPr>
        <w:drawing>
          <wp:anchor distT="0" distB="0" distL="114300" distR="114300" simplePos="0" relativeHeight="251658240" behindDoc="1" locked="0" layoutInCell="1" allowOverlap="1" wp14:anchorId="0985ECA6" wp14:editId="78B8E6CF">
            <wp:simplePos x="0" y="0"/>
            <wp:positionH relativeFrom="column">
              <wp:posOffset>-72390</wp:posOffset>
            </wp:positionH>
            <wp:positionV relativeFrom="paragraph">
              <wp:posOffset>-144145</wp:posOffset>
            </wp:positionV>
            <wp:extent cx="5731510" cy="1093470"/>
            <wp:effectExtent l="0" t="0" r="2540" b="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1FAC65C8" w14:textId="77777777" w:rsidR="00CE4ED7" w:rsidRDefault="00CE4ED7" w:rsidP="00CE4ED7"/>
    <w:p w14:paraId="33C95CAF" w14:textId="77777777" w:rsidR="00CE4ED7" w:rsidRDefault="00CE4ED7" w:rsidP="00CE4ED7"/>
    <w:p w14:paraId="4EF573CC" w14:textId="77777777" w:rsidR="00CE4ED7" w:rsidRDefault="00CE4ED7" w:rsidP="00CE4ED7">
      <w:pPr>
        <w:rPr>
          <w:rFonts w:ascii="Aptos Black" w:hAnsi="Aptos Black"/>
          <w:i/>
          <w:iCs/>
          <w:sz w:val="24"/>
          <w:szCs w:val="24"/>
        </w:rPr>
      </w:pPr>
      <w:r>
        <w:rPr>
          <w:rFonts w:ascii="Aptos Black" w:hAnsi="Aptos Black"/>
          <w:i/>
          <w:iCs/>
          <w:sz w:val="24"/>
          <w:szCs w:val="24"/>
        </w:rPr>
        <w:t> </w:t>
      </w:r>
    </w:p>
    <w:p w14:paraId="39684B3A" w14:textId="77777777" w:rsidR="00CE4ED7" w:rsidRDefault="00CE4ED7" w:rsidP="00CE4ED7">
      <w:pPr>
        <w:rPr>
          <w:rFonts w:ascii="Calibri" w:hAnsi="Calibri"/>
        </w:rPr>
      </w:pPr>
    </w:p>
    <w:p w14:paraId="711ABC0C" w14:textId="77777777" w:rsidR="00CE4ED7" w:rsidRDefault="00CE4ED7" w:rsidP="00CE4ED7">
      <w:pPr>
        <w:rPr>
          <w:rFonts w:ascii="Calibri" w:hAnsi="Calibri"/>
        </w:rPr>
      </w:pPr>
    </w:p>
    <w:p w14:paraId="29ACF93E" w14:textId="77777777" w:rsidR="00CE4ED7" w:rsidRDefault="00CE4ED7" w:rsidP="00CE4ED7">
      <w:pPr>
        <w:rPr>
          <w:rFonts w:ascii="Calibri" w:hAnsi="Calibri"/>
        </w:rPr>
      </w:pPr>
    </w:p>
    <w:p w14:paraId="6BE2941D" w14:textId="77777777" w:rsidR="00CE4ED7" w:rsidRDefault="00CE4ED7" w:rsidP="00CE4ED7">
      <w:pPr>
        <w:rPr>
          <w:rFonts w:ascii="Calibri" w:hAnsi="Calibri"/>
        </w:rPr>
      </w:pPr>
    </w:p>
    <w:p w14:paraId="6E591F82" w14:textId="77777777" w:rsidR="00CE4ED7" w:rsidRDefault="00CE4ED7" w:rsidP="00CE4ED7">
      <w:pPr>
        <w:rPr>
          <w:rFonts w:ascii="Arial" w:hAnsi="Arial" w:cs="Arial"/>
          <w:sz w:val="28"/>
          <w:szCs w:val="28"/>
        </w:rPr>
      </w:pPr>
      <w:r>
        <w:rPr>
          <w:rFonts w:ascii="Arial" w:hAnsi="Arial" w:cs="Arial"/>
          <w:b/>
          <w:bCs/>
          <w:sz w:val="28"/>
          <w:szCs w:val="28"/>
        </w:rPr>
        <w:t>Issue 11</w:t>
      </w:r>
      <w:r>
        <w:rPr>
          <w:rFonts w:ascii="Arial" w:hAnsi="Arial" w:cs="Arial"/>
          <w:sz w:val="28"/>
          <w:szCs w:val="28"/>
        </w:rPr>
        <w:t xml:space="preserve"> of our Parish and Communities update can be found below.  </w:t>
      </w:r>
    </w:p>
    <w:p w14:paraId="6C1AAB8B" w14:textId="77777777" w:rsidR="00CE4ED7" w:rsidRDefault="00CE4ED7" w:rsidP="00CE4ED7">
      <w:pPr>
        <w:rPr>
          <w:rFonts w:ascii="Calibri" w:hAnsi="Calibri"/>
        </w:rPr>
      </w:pPr>
    </w:p>
    <w:p w14:paraId="5633F44C" w14:textId="77777777" w:rsidR="00CE4ED7" w:rsidRDefault="00CE4ED7" w:rsidP="00CE4ED7">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222FEABE" w14:textId="1A335823" w:rsidR="00CE4ED7" w:rsidRDefault="00CE4ED7" w:rsidP="00CE4ED7">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234D3A6A" w14:textId="77777777" w:rsidR="00CE4ED7" w:rsidRDefault="00CE4ED7" w:rsidP="00CE4ED7">
      <w:pPr>
        <w:rPr>
          <w:color w:val="385723"/>
        </w:rPr>
      </w:pPr>
    </w:p>
    <w:p w14:paraId="64C6C19B" w14:textId="77777777" w:rsidR="00CE4ED7" w:rsidRDefault="00CE4ED7" w:rsidP="00CE4ED7">
      <w:pPr>
        <w:rPr>
          <w:rFonts w:ascii="Aptos Black" w:hAnsi="Aptos Black"/>
          <w:color w:val="385723"/>
          <w:sz w:val="36"/>
          <w:szCs w:val="36"/>
        </w:rPr>
      </w:pPr>
      <w:r>
        <w:rPr>
          <w:rFonts w:ascii="Aptos Black" w:hAnsi="Aptos Black"/>
          <w:color w:val="385723"/>
          <w:sz w:val="36"/>
          <w:szCs w:val="36"/>
        </w:rPr>
        <w:t>NEWS</w:t>
      </w:r>
    </w:p>
    <w:p w14:paraId="37FE53FD" w14:textId="77777777" w:rsidR="00CE4ED7" w:rsidRDefault="00CE4ED7" w:rsidP="00CE4ED7">
      <w:pPr>
        <w:rPr>
          <w:rFonts w:ascii="Arial" w:hAnsi="Arial" w:cs="Arial"/>
          <w:sz w:val="28"/>
          <w:szCs w:val="28"/>
        </w:rPr>
      </w:pPr>
    </w:p>
    <w:p w14:paraId="32E8F457" w14:textId="77777777" w:rsidR="00CE4ED7" w:rsidRDefault="00CE4ED7" w:rsidP="00CE4ED7">
      <w:pPr>
        <w:pStyle w:val="ListParagraph"/>
        <w:numPr>
          <w:ilvl w:val="0"/>
          <w:numId w:val="1"/>
        </w:numPr>
        <w:rPr>
          <w:rFonts w:asciiTheme="minorHAnsi" w:hAnsiTheme="minorHAnsi"/>
          <w:b/>
          <w:bCs/>
        </w:rPr>
      </w:pPr>
      <w:r>
        <w:rPr>
          <w:rFonts w:ascii="Arial" w:hAnsi="Arial" w:cs="Arial"/>
          <w:b/>
          <w:bCs/>
          <w:sz w:val="28"/>
          <w:szCs w:val="28"/>
        </w:rPr>
        <w:t>Flooding Drop-in Events</w:t>
      </w:r>
    </w:p>
    <w:p w14:paraId="2DF288DF" w14:textId="77777777" w:rsidR="00CE4ED7" w:rsidRDefault="00CE4ED7" w:rsidP="00CE4ED7">
      <w:pPr>
        <w:pStyle w:val="ListParagraph"/>
        <w:rPr>
          <w:rFonts w:asciiTheme="minorHAnsi" w:hAnsiTheme="minorHAnsi"/>
        </w:rPr>
      </w:pPr>
    </w:p>
    <w:p w14:paraId="4C798FA1" w14:textId="77777777" w:rsidR="00CE4ED7" w:rsidRDefault="00CE4ED7" w:rsidP="00CE4ED7">
      <w:pPr>
        <w:pStyle w:val="ListParagraph"/>
        <w:rPr>
          <w:rFonts w:ascii="Arial" w:hAnsi="Arial" w:cs="Arial"/>
          <w:sz w:val="28"/>
          <w:szCs w:val="28"/>
        </w:rPr>
      </w:pPr>
      <w:proofErr w:type="gramStart"/>
      <w:r>
        <w:rPr>
          <w:rFonts w:ascii="Arial" w:hAnsi="Arial" w:cs="Arial"/>
          <w:sz w:val="28"/>
          <w:szCs w:val="28"/>
        </w:rPr>
        <w:t>Following the recent storms, there</w:t>
      </w:r>
      <w:proofErr w:type="gramEnd"/>
      <w:r>
        <w:rPr>
          <w:rFonts w:ascii="Arial" w:hAnsi="Arial" w:cs="Arial"/>
          <w:sz w:val="28"/>
          <w:szCs w:val="28"/>
        </w:rPr>
        <w:t xml:space="preserve"> has been over 500 residential and commercial properties that have reported internal flooding across Leicestershire and the number is rising. The worst affected communities were situated within the Charnwood Borough, Blaby District and Melton Borough.</w:t>
      </w:r>
    </w:p>
    <w:p w14:paraId="6E87EB4D" w14:textId="77777777" w:rsidR="00CE4ED7" w:rsidRDefault="00CE4ED7" w:rsidP="00CE4ED7">
      <w:pPr>
        <w:pStyle w:val="ListParagraph"/>
        <w:rPr>
          <w:rFonts w:ascii="Arial" w:hAnsi="Arial" w:cs="Arial"/>
          <w:sz w:val="28"/>
          <w:szCs w:val="28"/>
        </w:rPr>
      </w:pPr>
    </w:p>
    <w:p w14:paraId="6F5AE4AD" w14:textId="77777777" w:rsidR="00CE4ED7" w:rsidRDefault="00CE4ED7" w:rsidP="00CE4ED7">
      <w:pPr>
        <w:pStyle w:val="ListParagraph"/>
        <w:rPr>
          <w:rFonts w:ascii="Arial" w:hAnsi="Arial" w:cs="Arial"/>
          <w:color w:val="333333"/>
          <w:sz w:val="28"/>
          <w:szCs w:val="28"/>
          <w:lang w:eastAsia="en-GB"/>
        </w:rPr>
      </w:pPr>
      <w:r>
        <w:rPr>
          <w:rFonts w:ascii="Arial" w:hAnsi="Arial" w:cs="Arial"/>
          <w:sz w:val="28"/>
          <w:szCs w:val="28"/>
        </w:rPr>
        <w:t xml:space="preserve">The County Council have been </w:t>
      </w:r>
      <w:r>
        <w:rPr>
          <w:rFonts w:ascii="Arial" w:hAnsi="Arial" w:cs="Arial"/>
          <w:color w:val="333333"/>
          <w:sz w:val="28"/>
          <w:szCs w:val="28"/>
          <w:lang w:eastAsia="en-GB"/>
        </w:rPr>
        <w:t xml:space="preserve">working together with other Risk Management Authorities to better understand the flooding and identify responsible bodies and actions to help reduce flood risk to affected communities. To date it hasn’t been possible to visit every resident and/or community affected by the recent flooding. The County Council is therefore coordinating </w:t>
      </w:r>
      <w:proofErr w:type="gramStart"/>
      <w:r>
        <w:rPr>
          <w:rFonts w:ascii="Arial" w:hAnsi="Arial" w:cs="Arial"/>
          <w:color w:val="333333"/>
          <w:sz w:val="28"/>
          <w:szCs w:val="28"/>
          <w:lang w:eastAsia="en-GB"/>
        </w:rPr>
        <w:t>a number of</w:t>
      </w:r>
      <w:proofErr w:type="gramEnd"/>
      <w:r>
        <w:rPr>
          <w:rFonts w:ascii="Arial" w:hAnsi="Arial" w:cs="Arial"/>
          <w:color w:val="333333"/>
          <w:sz w:val="28"/>
          <w:szCs w:val="28"/>
          <w:lang w:eastAsia="en-GB"/>
        </w:rPr>
        <w:t xml:space="preserve"> drop-in sessions to allow members of the public to be able to talk to key agencies about their experience, get advice on how to be prepared against further flooding, as well as find out what is being done to help the community recover. Information about recovery grants can also be obtained at these sessions.</w:t>
      </w:r>
    </w:p>
    <w:p w14:paraId="0D03BCDB" w14:textId="77777777" w:rsidR="00CE4ED7" w:rsidRDefault="00CE4ED7" w:rsidP="00CE4ED7">
      <w:pPr>
        <w:pStyle w:val="ListParagraph"/>
        <w:rPr>
          <w:rFonts w:ascii="Arial" w:hAnsi="Arial" w:cs="Arial"/>
          <w:color w:val="333333"/>
          <w:sz w:val="28"/>
          <w:szCs w:val="28"/>
          <w:lang w:eastAsia="en-GB"/>
        </w:rPr>
      </w:pPr>
    </w:p>
    <w:p w14:paraId="6370E8B6" w14:textId="77777777" w:rsidR="00CE4ED7" w:rsidRDefault="00CE4ED7" w:rsidP="00CE4ED7">
      <w:pPr>
        <w:pStyle w:val="ListParagraph"/>
        <w:rPr>
          <w:rFonts w:ascii="Arial" w:hAnsi="Arial" w:cs="Arial"/>
          <w:color w:val="333333"/>
          <w:sz w:val="28"/>
          <w:szCs w:val="28"/>
          <w:lang w:eastAsia="en-GB"/>
        </w:rPr>
      </w:pPr>
      <w:r>
        <w:rPr>
          <w:rFonts w:ascii="Arial" w:hAnsi="Arial" w:cs="Arial"/>
          <w:color w:val="333333"/>
          <w:sz w:val="28"/>
          <w:szCs w:val="28"/>
          <w:lang w:eastAsia="en-GB"/>
        </w:rPr>
        <w:t>The drop-in sessions are to be attended by representatives from Leicestershire County Council, the Environment Agency, District and Borough Councils and water companies. All drop-in events are from 2pm to 7pm and at the following locations:</w:t>
      </w:r>
    </w:p>
    <w:p w14:paraId="7D9C6F12" w14:textId="77777777" w:rsidR="00CE4ED7" w:rsidRDefault="00CE4ED7" w:rsidP="00CE4ED7">
      <w:pPr>
        <w:pStyle w:val="ListParagraph"/>
        <w:rPr>
          <w:rFonts w:ascii="Arial" w:hAnsi="Arial" w:cs="Arial"/>
          <w:color w:val="333333"/>
          <w:sz w:val="28"/>
          <w:szCs w:val="28"/>
          <w:lang w:eastAsia="en-GB"/>
        </w:rPr>
      </w:pPr>
    </w:p>
    <w:p w14:paraId="755E0763" w14:textId="77777777" w:rsidR="00CE4ED7" w:rsidRDefault="00CE4ED7" w:rsidP="00CE4ED7">
      <w:pPr>
        <w:pStyle w:val="ListParagraph"/>
        <w:numPr>
          <w:ilvl w:val="1"/>
          <w:numId w:val="1"/>
        </w:numPr>
        <w:rPr>
          <w:rFonts w:ascii="Arial" w:hAnsi="Arial" w:cs="Arial"/>
          <w:sz w:val="28"/>
          <w:szCs w:val="28"/>
        </w:rPr>
      </w:pPr>
      <w:r>
        <w:rPr>
          <w:rFonts w:ascii="Arial" w:hAnsi="Arial" w:cs="Arial"/>
          <w:sz w:val="28"/>
          <w:szCs w:val="28"/>
        </w:rPr>
        <w:t>Wednesday 28</w:t>
      </w:r>
      <w:r>
        <w:rPr>
          <w:rFonts w:ascii="Arial" w:hAnsi="Arial" w:cs="Arial"/>
          <w:sz w:val="28"/>
          <w:szCs w:val="28"/>
          <w:vertAlign w:val="superscript"/>
        </w:rPr>
        <w:t>th</w:t>
      </w:r>
      <w:r>
        <w:rPr>
          <w:rFonts w:ascii="Arial" w:hAnsi="Arial" w:cs="Arial"/>
          <w:sz w:val="28"/>
          <w:szCs w:val="28"/>
        </w:rPr>
        <w:t xml:space="preserve"> February – Loughborough Town Hall</w:t>
      </w:r>
    </w:p>
    <w:p w14:paraId="334E58ED" w14:textId="77777777" w:rsidR="00CE4ED7" w:rsidRDefault="00CE4ED7" w:rsidP="00CE4ED7">
      <w:pPr>
        <w:pStyle w:val="ListParagraph"/>
        <w:numPr>
          <w:ilvl w:val="1"/>
          <w:numId w:val="1"/>
        </w:numPr>
        <w:rPr>
          <w:rFonts w:ascii="Arial" w:hAnsi="Arial" w:cs="Arial"/>
          <w:sz w:val="28"/>
          <w:szCs w:val="28"/>
        </w:rPr>
      </w:pPr>
      <w:r>
        <w:rPr>
          <w:rFonts w:ascii="Arial" w:hAnsi="Arial" w:cs="Arial"/>
          <w:sz w:val="28"/>
          <w:szCs w:val="28"/>
        </w:rPr>
        <w:t>Wednesday 6</w:t>
      </w:r>
      <w:r>
        <w:rPr>
          <w:rFonts w:ascii="Arial" w:hAnsi="Arial" w:cs="Arial"/>
          <w:sz w:val="28"/>
          <w:szCs w:val="28"/>
          <w:vertAlign w:val="superscript"/>
        </w:rPr>
        <w:t>th</w:t>
      </w:r>
      <w:r>
        <w:rPr>
          <w:rFonts w:ascii="Arial" w:hAnsi="Arial" w:cs="Arial"/>
          <w:sz w:val="28"/>
          <w:szCs w:val="28"/>
        </w:rPr>
        <w:t xml:space="preserve"> March – Blaby District Council Offices</w:t>
      </w:r>
    </w:p>
    <w:p w14:paraId="5FB64E98" w14:textId="77777777" w:rsidR="00CE4ED7" w:rsidRDefault="00CE4ED7" w:rsidP="00CE4ED7">
      <w:pPr>
        <w:pStyle w:val="ListParagraph"/>
        <w:numPr>
          <w:ilvl w:val="1"/>
          <w:numId w:val="1"/>
        </w:numPr>
        <w:rPr>
          <w:rFonts w:ascii="Arial" w:hAnsi="Arial" w:cs="Arial"/>
          <w:sz w:val="28"/>
          <w:szCs w:val="28"/>
        </w:rPr>
      </w:pPr>
      <w:r>
        <w:rPr>
          <w:rFonts w:ascii="Arial" w:hAnsi="Arial" w:cs="Arial"/>
          <w:sz w:val="28"/>
          <w:szCs w:val="28"/>
        </w:rPr>
        <w:t>Wednesday 13</w:t>
      </w:r>
      <w:r>
        <w:rPr>
          <w:rFonts w:ascii="Arial" w:hAnsi="Arial" w:cs="Arial"/>
          <w:sz w:val="28"/>
          <w:szCs w:val="28"/>
          <w:vertAlign w:val="superscript"/>
        </w:rPr>
        <w:t>th</w:t>
      </w:r>
      <w:r>
        <w:rPr>
          <w:rFonts w:ascii="Arial" w:hAnsi="Arial" w:cs="Arial"/>
          <w:sz w:val="28"/>
          <w:szCs w:val="28"/>
        </w:rPr>
        <w:t xml:space="preserve"> March – Melton Borough Council Offices</w:t>
      </w:r>
    </w:p>
    <w:p w14:paraId="6FF1F688" w14:textId="77777777" w:rsidR="00CE4ED7" w:rsidRDefault="00CE4ED7" w:rsidP="00CE4ED7">
      <w:pPr>
        <w:pStyle w:val="ListParagraph"/>
        <w:numPr>
          <w:ilvl w:val="1"/>
          <w:numId w:val="1"/>
        </w:numPr>
        <w:rPr>
          <w:rFonts w:ascii="Arial" w:hAnsi="Arial" w:cs="Arial"/>
          <w:sz w:val="28"/>
          <w:szCs w:val="28"/>
        </w:rPr>
      </w:pPr>
      <w:r>
        <w:rPr>
          <w:rFonts w:ascii="Arial" w:hAnsi="Arial" w:cs="Arial"/>
          <w:sz w:val="28"/>
          <w:szCs w:val="28"/>
        </w:rPr>
        <w:lastRenderedPageBreak/>
        <w:t>Wednesday 20</w:t>
      </w:r>
      <w:r>
        <w:rPr>
          <w:rFonts w:ascii="Arial" w:hAnsi="Arial" w:cs="Arial"/>
          <w:sz w:val="28"/>
          <w:szCs w:val="28"/>
          <w:vertAlign w:val="superscript"/>
        </w:rPr>
        <w:t>th</w:t>
      </w:r>
      <w:r>
        <w:rPr>
          <w:rFonts w:ascii="Arial" w:hAnsi="Arial" w:cs="Arial"/>
          <w:sz w:val="28"/>
          <w:szCs w:val="28"/>
        </w:rPr>
        <w:t xml:space="preserve"> March – </w:t>
      </w:r>
      <w:proofErr w:type="spellStart"/>
      <w:r>
        <w:rPr>
          <w:rFonts w:ascii="Arial" w:hAnsi="Arial" w:cs="Arial"/>
          <w:sz w:val="28"/>
          <w:szCs w:val="28"/>
        </w:rPr>
        <w:t>Syston</w:t>
      </w:r>
      <w:proofErr w:type="spellEnd"/>
      <w:r>
        <w:rPr>
          <w:rFonts w:ascii="Arial" w:hAnsi="Arial" w:cs="Arial"/>
          <w:sz w:val="28"/>
          <w:szCs w:val="28"/>
        </w:rPr>
        <w:t xml:space="preserve"> Community Centre</w:t>
      </w:r>
    </w:p>
    <w:p w14:paraId="308BAD07" w14:textId="77777777" w:rsidR="00CE4ED7" w:rsidRDefault="00CE4ED7" w:rsidP="00CE4ED7">
      <w:pPr>
        <w:pStyle w:val="ListParagraph"/>
        <w:numPr>
          <w:ilvl w:val="1"/>
          <w:numId w:val="1"/>
        </w:numPr>
        <w:rPr>
          <w:rFonts w:ascii="Arial" w:hAnsi="Arial" w:cs="Arial"/>
          <w:sz w:val="28"/>
          <w:szCs w:val="28"/>
        </w:rPr>
      </w:pPr>
      <w:r>
        <w:rPr>
          <w:rFonts w:ascii="Arial" w:hAnsi="Arial" w:cs="Arial"/>
          <w:sz w:val="28"/>
          <w:szCs w:val="28"/>
        </w:rPr>
        <w:t>Thursday 21</w:t>
      </w:r>
      <w:r>
        <w:rPr>
          <w:rFonts w:ascii="Arial" w:hAnsi="Arial" w:cs="Arial"/>
          <w:sz w:val="28"/>
          <w:szCs w:val="28"/>
          <w:vertAlign w:val="superscript"/>
        </w:rPr>
        <w:t>st</w:t>
      </w:r>
      <w:r>
        <w:rPr>
          <w:rFonts w:ascii="Arial" w:hAnsi="Arial" w:cs="Arial"/>
          <w:sz w:val="28"/>
          <w:szCs w:val="28"/>
        </w:rPr>
        <w:t xml:space="preserve"> March – Blaby District Council Offices</w:t>
      </w:r>
    </w:p>
    <w:p w14:paraId="7979B57D" w14:textId="77777777" w:rsidR="00CE4ED7" w:rsidRDefault="00CE4ED7" w:rsidP="00CE4ED7">
      <w:pPr>
        <w:rPr>
          <w:rFonts w:ascii="Arial" w:hAnsi="Arial" w:cs="Arial"/>
          <w:sz w:val="28"/>
          <w:szCs w:val="28"/>
        </w:rPr>
      </w:pPr>
    </w:p>
    <w:p w14:paraId="4D347558" w14:textId="77777777" w:rsidR="00CE4ED7" w:rsidRDefault="00CE4ED7" w:rsidP="00CE4ED7">
      <w:pPr>
        <w:ind w:left="720"/>
        <w:rPr>
          <w:rFonts w:ascii="Arial" w:hAnsi="Arial" w:cs="Arial"/>
          <w:sz w:val="28"/>
          <w:szCs w:val="28"/>
        </w:rPr>
      </w:pPr>
      <w:r>
        <w:rPr>
          <w:rFonts w:ascii="Arial" w:hAnsi="Arial" w:cs="Arial"/>
          <w:sz w:val="28"/>
          <w:szCs w:val="28"/>
        </w:rPr>
        <w:t>Whilst these events have been organised with the worst-hit communities in mind, they are open to all members of the public.</w:t>
      </w:r>
    </w:p>
    <w:p w14:paraId="70869166" w14:textId="7F4FCFE7" w:rsidR="00CE4ED7" w:rsidRDefault="00CE4ED7" w:rsidP="00CE4ED7">
      <w:pPr>
        <w:pStyle w:val="ListParagraph"/>
        <w:rPr>
          <w:rFonts w:asciiTheme="minorHAnsi" w:hAnsiTheme="minorHAnsi"/>
        </w:rPr>
      </w:pPr>
    </w:p>
    <w:p w14:paraId="33E7C236" w14:textId="5D125DAB" w:rsidR="00AF186B" w:rsidRDefault="00AF186B" w:rsidP="00CE4ED7">
      <w:pPr>
        <w:pStyle w:val="ListParagraph"/>
        <w:rPr>
          <w:rFonts w:asciiTheme="minorHAnsi" w:hAnsiTheme="minorHAnsi"/>
        </w:rPr>
      </w:pPr>
    </w:p>
    <w:p w14:paraId="092B057B" w14:textId="77777777" w:rsidR="00AF186B" w:rsidRDefault="00AF186B" w:rsidP="00AF186B">
      <w:pPr>
        <w:pStyle w:val="ListParagraph"/>
        <w:numPr>
          <w:ilvl w:val="0"/>
          <w:numId w:val="7"/>
        </w:numPr>
        <w:rPr>
          <w:rFonts w:asciiTheme="minorHAnsi" w:hAnsiTheme="minorHAnsi"/>
          <w:b/>
          <w:bCs/>
        </w:rPr>
      </w:pPr>
      <w:r>
        <w:rPr>
          <w:rFonts w:ascii="Arial" w:hAnsi="Arial" w:cs="Arial"/>
          <w:b/>
          <w:bCs/>
          <w:sz w:val="28"/>
          <w:szCs w:val="28"/>
        </w:rPr>
        <w:t xml:space="preserve">Thinking of holding an event to commemorate D-Day? </w:t>
      </w:r>
    </w:p>
    <w:p w14:paraId="527E0272" w14:textId="77777777" w:rsidR="00AF186B" w:rsidRDefault="00AF186B" w:rsidP="00AF186B">
      <w:pPr>
        <w:pStyle w:val="ListParagraph"/>
        <w:rPr>
          <w:rFonts w:asciiTheme="minorHAnsi" w:hAnsiTheme="minorHAnsi"/>
          <w:sz w:val="20"/>
          <w:szCs w:val="20"/>
        </w:rPr>
      </w:pPr>
    </w:p>
    <w:p w14:paraId="4730A32F" w14:textId="77777777" w:rsidR="00AF186B" w:rsidRDefault="00AF186B" w:rsidP="00AF186B">
      <w:pPr>
        <w:ind w:left="720"/>
        <w:rPr>
          <w:rFonts w:ascii="Arial" w:hAnsi="Arial" w:cs="Arial"/>
          <w:sz w:val="28"/>
          <w:szCs w:val="28"/>
        </w:rPr>
      </w:pPr>
      <w:r>
        <w:rPr>
          <w:rFonts w:ascii="Arial" w:hAnsi="Arial" w:cs="Arial"/>
          <w:sz w:val="28"/>
          <w:szCs w:val="28"/>
        </w:rPr>
        <w:t xml:space="preserve">There will be celebrations marking the 80th D-Day anniversary with events in the UK and in Normandy on </w:t>
      </w:r>
      <w:r w:rsidRPr="00DE1215">
        <w:rPr>
          <w:rFonts w:ascii="Arial" w:hAnsi="Arial" w:cs="Arial"/>
          <w:b/>
          <w:bCs/>
          <w:sz w:val="28"/>
          <w:szCs w:val="28"/>
        </w:rPr>
        <w:t>6th June 2024,</w:t>
      </w:r>
      <w:r>
        <w:rPr>
          <w:rFonts w:ascii="Arial" w:hAnsi="Arial" w:cs="Arial"/>
          <w:sz w:val="28"/>
          <w:szCs w:val="28"/>
        </w:rPr>
        <w:t xml:space="preserve"> as well as with community events around the UK.</w:t>
      </w:r>
    </w:p>
    <w:p w14:paraId="2FF11EC3" w14:textId="77777777" w:rsidR="00AF186B" w:rsidRDefault="00AF186B" w:rsidP="00AF186B">
      <w:pPr>
        <w:ind w:left="720"/>
        <w:rPr>
          <w:rFonts w:ascii="Arial" w:hAnsi="Arial" w:cs="Arial"/>
          <w:sz w:val="28"/>
          <w:szCs w:val="28"/>
        </w:rPr>
      </w:pPr>
    </w:p>
    <w:p w14:paraId="5035ECC4" w14:textId="77777777" w:rsidR="00AF186B" w:rsidRDefault="00AF186B" w:rsidP="00AF186B">
      <w:pPr>
        <w:ind w:left="720"/>
        <w:rPr>
          <w:rFonts w:ascii="Arial" w:hAnsi="Arial" w:cs="Arial"/>
          <w:sz w:val="28"/>
          <w:szCs w:val="28"/>
        </w:rPr>
      </w:pPr>
      <w:r>
        <w:rPr>
          <w:rFonts w:ascii="Arial" w:hAnsi="Arial" w:cs="Arial"/>
          <w:sz w:val="28"/>
          <w:szCs w:val="28"/>
        </w:rPr>
        <w:t>If you are thinking of holding an event or a street party – see below information and key dates you may find useful.</w:t>
      </w:r>
    </w:p>
    <w:p w14:paraId="3FC8F172" w14:textId="77777777" w:rsidR="00AF186B" w:rsidRDefault="00AF186B" w:rsidP="00AF186B">
      <w:pPr>
        <w:ind w:firstLine="720"/>
        <w:rPr>
          <w:rFonts w:ascii="Arial" w:hAnsi="Arial" w:cs="Arial"/>
          <w:sz w:val="28"/>
          <w:szCs w:val="28"/>
        </w:rPr>
      </w:pPr>
    </w:p>
    <w:p w14:paraId="1AE37EE1" w14:textId="77777777" w:rsidR="00AF186B" w:rsidRDefault="00AF186B" w:rsidP="00AF186B">
      <w:pPr>
        <w:ind w:left="720"/>
        <w:rPr>
          <w:rFonts w:ascii="Arial" w:hAnsi="Arial" w:cs="Arial"/>
          <w:sz w:val="28"/>
          <w:szCs w:val="28"/>
        </w:rPr>
      </w:pPr>
      <w:r>
        <w:rPr>
          <w:rFonts w:ascii="Arial" w:hAnsi="Arial" w:cs="Arial"/>
          <w:sz w:val="28"/>
          <w:szCs w:val="28"/>
        </w:rPr>
        <w:t xml:space="preserve">You will need to apply to Leicestershire County Council to close your street/road to traffic by completing sections 3 and 4 of the D-Day 80th Anniversary application pack, attached to this email.  All fees associated with the legal application have been waived for D-Day 80th Anniversary and the application time reduced to 7 weeks, please note this is ONLY for D-Day 80th Anniversary and does not apply to other events. </w:t>
      </w:r>
    </w:p>
    <w:p w14:paraId="248736C3" w14:textId="77777777" w:rsidR="00AF186B" w:rsidRDefault="00AF186B" w:rsidP="00AF186B">
      <w:pPr>
        <w:rPr>
          <w:rFonts w:ascii="Arial" w:hAnsi="Arial" w:cs="Arial"/>
          <w:sz w:val="28"/>
          <w:szCs w:val="28"/>
        </w:rPr>
      </w:pPr>
    </w:p>
    <w:p w14:paraId="724C9314" w14:textId="77777777" w:rsidR="00AF186B" w:rsidRDefault="00AF186B" w:rsidP="00AF186B">
      <w:pPr>
        <w:ind w:left="720"/>
        <w:rPr>
          <w:rFonts w:ascii="Arial" w:hAnsi="Arial" w:cs="Arial"/>
          <w:sz w:val="28"/>
          <w:szCs w:val="28"/>
        </w:rPr>
      </w:pPr>
      <w:r>
        <w:rPr>
          <w:rFonts w:ascii="Arial" w:hAnsi="Arial" w:cs="Arial"/>
          <w:sz w:val="28"/>
          <w:szCs w:val="28"/>
        </w:rPr>
        <w:t xml:space="preserve">If you wish to apply for a road closure or any other restrictions the last date for submission is </w:t>
      </w:r>
      <w:r>
        <w:rPr>
          <w:rFonts w:ascii="Arial" w:hAnsi="Arial" w:cs="Arial"/>
          <w:b/>
          <w:bCs/>
          <w:sz w:val="28"/>
          <w:szCs w:val="28"/>
        </w:rPr>
        <w:t>Friday 12th April 2024</w:t>
      </w:r>
      <w:r>
        <w:rPr>
          <w:rFonts w:ascii="Arial" w:hAnsi="Arial" w:cs="Arial"/>
          <w:sz w:val="28"/>
          <w:szCs w:val="28"/>
        </w:rPr>
        <w:t xml:space="preserve">. Applications after this date may not be able to be fulfilled.  Given the occasion and following Government guidance we will not be asking for the usual required documentation for a road closure such as an in-depth risk assessment, however consideration still needs to be given to ensure the safety of all attendees and an enjoyable event. Within the registration form you will find some additional information for you to consider. Further Government advice on road closures for street parties can be found here; </w:t>
      </w:r>
      <w:hyperlink r:id="rId6" w:history="1">
        <w:r>
          <w:rPr>
            <w:rStyle w:val="Hyperlink"/>
            <w:rFonts w:ascii="Arial" w:hAnsi="Arial" w:cs="Arial"/>
            <w:color w:val="auto"/>
            <w:sz w:val="28"/>
            <w:szCs w:val="28"/>
            <w:u w:val="none"/>
          </w:rPr>
          <w:t>https://www.gov.uk/government/publications/your-guide-to-organising-a-street-party</w:t>
        </w:r>
      </w:hyperlink>
      <w:r>
        <w:rPr>
          <w:rFonts w:ascii="Arial" w:hAnsi="Arial" w:cs="Arial"/>
          <w:sz w:val="28"/>
          <w:szCs w:val="28"/>
        </w:rPr>
        <w:t xml:space="preserve"> </w:t>
      </w:r>
    </w:p>
    <w:p w14:paraId="7EB367F7" w14:textId="77777777" w:rsidR="00AF186B" w:rsidRDefault="00AF186B" w:rsidP="00AF186B">
      <w:pPr>
        <w:rPr>
          <w:rFonts w:ascii="Arial" w:hAnsi="Arial" w:cs="Arial"/>
          <w:sz w:val="28"/>
          <w:szCs w:val="28"/>
        </w:rPr>
      </w:pPr>
    </w:p>
    <w:p w14:paraId="43A858C1" w14:textId="6BC701B0" w:rsidR="00AF186B" w:rsidRDefault="00AF186B" w:rsidP="00AF186B">
      <w:pPr>
        <w:ind w:left="720"/>
        <w:rPr>
          <w:rFonts w:ascii="Arial" w:hAnsi="Arial" w:cs="Arial"/>
          <w:sz w:val="28"/>
          <w:szCs w:val="28"/>
        </w:rPr>
      </w:pPr>
      <w:r>
        <w:rPr>
          <w:rFonts w:ascii="Arial" w:hAnsi="Arial" w:cs="Arial"/>
          <w:sz w:val="28"/>
          <w:szCs w:val="28"/>
        </w:rPr>
        <w:t xml:space="preserve">The information you supply to us regarding your event will be shared with the emergency services so they can put their own plans and resources in place. Please submit your application form in good time, it is better to submit draft plans than nothing at all. It is essential that the emergency services are kept well informed of </w:t>
      </w:r>
      <w:r>
        <w:rPr>
          <w:rFonts w:ascii="Arial" w:hAnsi="Arial" w:cs="Arial"/>
          <w:sz w:val="28"/>
          <w:szCs w:val="28"/>
        </w:rPr>
        <w:lastRenderedPageBreak/>
        <w:t xml:space="preserve">the </w:t>
      </w:r>
      <w:r w:rsidR="00DE1215">
        <w:rPr>
          <w:rFonts w:ascii="Arial" w:hAnsi="Arial" w:cs="Arial"/>
          <w:sz w:val="28"/>
          <w:szCs w:val="28"/>
        </w:rPr>
        <w:t>events,</w:t>
      </w:r>
      <w:r>
        <w:rPr>
          <w:rFonts w:ascii="Arial" w:hAnsi="Arial" w:cs="Arial"/>
          <w:sz w:val="28"/>
          <w:szCs w:val="28"/>
        </w:rPr>
        <w:t xml:space="preserve"> and we would rather know something is happening well in advance than finding out the day before.</w:t>
      </w:r>
    </w:p>
    <w:p w14:paraId="2C61BEDA" w14:textId="77777777" w:rsidR="00AF186B" w:rsidRDefault="00AF186B" w:rsidP="00AF186B">
      <w:pPr>
        <w:ind w:firstLine="720"/>
        <w:rPr>
          <w:rFonts w:ascii="Arial" w:hAnsi="Arial" w:cs="Arial"/>
          <w:sz w:val="28"/>
          <w:szCs w:val="28"/>
        </w:rPr>
      </w:pPr>
    </w:p>
    <w:p w14:paraId="3CE389C3" w14:textId="793FD229" w:rsidR="00AF186B" w:rsidRDefault="00AF186B" w:rsidP="00AF186B">
      <w:pPr>
        <w:ind w:left="720"/>
        <w:rPr>
          <w:rFonts w:ascii="Arial" w:hAnsi="Arial" w:cs="Arial"/>
          <w:b/>
          <w:bCs/>
          <w:sz w:val="28"/>
          <w:szCs w:val="28"/>
        </w:rPr>
      </w:pPr>
      <w:r>
        <w:rPr>
          <w:rFonts w:ascii="Arial" w:hAnsi="Arial" w:cs="Arial"/>
          <w:sz w:val="28"/>
          <w:szCs w:val="28"/>
        </w:rPr>
        <w:t xml:space="preserve">Signs and Cones - Leicestershire County Council Highways is offering the loan of signs and cones, should you require these please complete section 5 of the D-Day 80th Anniversary application pack attached. Please be aware signs and cones must be collected from and returned to the LCC Mountsorrel Highways Depot. Appropriate arrangements will need to be made for collection. The deadline for your cones and signs applications is </w:t>
      </w:r>
      <w:r w:rsidRPr="00DE1215">
        <w:rPr>
          <w:rFonts w:ascii="Arial" w:hAnsi="Arial" w:cs="Arial"/>
          <w:b/>
          <w:bCs/>
          <w:sz w:val="28"/>
          <w:szCs w:val="28"/>
        </w:rPr>
        <w:t>Friday 12th April 2024</w:t>
      </w:r>
      <w:r>
        <w:rPr>
          <w:rFonts w:ascii="Arial" w:hAnsi="Arial" w:cs="Arial"/>
          <w:sz w:val="28"/>
          <w:szCs w:val="28"/>
        </w:rPr>
        <w:t xml:space="preserve">, after this date we cannot guarantee availability. </w:t>
      </w:r>
      <w:r>
        <w:rPr>
          <w:rFonts w:ascii="Arial" w:hAnsi="Arial" w:cs="Arial"/>
          <w:b/>
          <w:bCs/>
          <w:sz w:val="28"/>
          <w:szCs w:val="28"/>
        </w:rPr>
        <w:t>Please note that the fees for the loan of signs will be waived for all D-Day 80</w:t>
      </w:r>
      <w:r>
        <w:rPr>
          <w:rFonts w:ascii="Arial" w:hAnsi="Arial" w:cs="Arial"/>
          <w:b/>
          <w:bCs/>
          <w:sz w:val="28"/>
          <w:szCs w:val="28"/>
          <w:vertAlign w:val="superscript"/>
        </w:rPr>
        <w:t>th</w:t>
      </w:r>
      <w:r>
        <w:rPr>
          <w:rFonts w:ascii="Arial" w:hAnsi="Arial" w:cs="Arial"/>
          <w:b/>
          <w:bCs/>
          <w:sz w:val="28"/>
          <w:szCs w:val="28"/>
        </w:rPr>
        <w:t xml:space="preserve"> Anniversary events but equipment must be </w:t>
      </w:r>
      <w:r w:rsidR="00DE1215">
        <w:rPr>
          <w:rFonts w:ascii="Arial" w:hAnsi="Arial" w:cs="Arial"/>
          <w:b/>
          <w:bCs/>
          <w:sz w:val="28"/>
          <w:szCs w:val="28"/>
        </w:rPr>
        <w:t>returned,</w:t>
      </w:r>
      <w:r>
        <w:rPr>
          <w:rFonts w:ascii="Arial" w:hAnsi="Arial" w:cs="Arial"/>
          <w:b/>
          <w:bCs/>
          <w:sz w:val="28"/>
          <w:szCs w:val="28"/>
        </w:rPr>
        <w:t xml:space="preserve"> or it will be invoiced for.</w:t>
      </w:r>
    </w:p>
    <w:p w14:paraId="312ABDD8" w14:textId="77777777" w:rsidR="00AF186B" w:rsidRDefault="00AF186B" w:rsidP="00AF186B">
      <w:pPr>
        <w:ind w:left="720"/>
        <w:rPr>
          <w:rFonts w:ascii="Arial" w:hAnsi="Arial" w:cs="Arial"/>
          <w:b/>
          <w:bCs/>
          <w:sz w:val="28"/>
          <w:szCs w:val="28"/>
        </w:rPr>
      </w:pPr>
    </w:p>
    <w:p w14:paraId="0028CC25" w14:textId="77777777" w:rsidR="00AF186B" w:rsidRPr="00DE1215" w:rsidRDefault="00AF186B" w:rsidP="00AF186B">
      <w:pPr>
        <w:ind w:left="720"/>
        <w:rPr>
          <w:sz w:val="28"/>
          <w:szCs w:val="28"/>
        </w:rPr>
      </w:pPr>
      <w:r>
        <w:rPr>
          <w:rFonts w:ascii="Arial" w:hAnsi="Arial" w:cs="Arial"/>
          <w:sz w:val="28"/>
          <w:szCs w:val="28"/>
          <w:u w:val="single"/>
        </w:rPr>
        <w:t xml:space="preserve">Council owned land and licences - </w:t>
      </w:r>
      <w:r>
        <w:rPr>
          <w:rFonts w:ascii="Arial" w:hAnsi="Arial" w:cs="Arial"/>
          <w:sz w:val="28"/>
          <w:szCs w:val="28"/>
        </w:rPr>
        <w:t>If you would like to organise an event on Council land or a greenspace or to find out about licensable activities such as selling food and drink or having music on a stage please use this link where you will find details for each Borough or Districts page</w:t>
      </w:r>
      <w:r>
        <w:t xml:space="preserve">; </w:t>
      </w:r>
      <w:hyperlink r:id="rId7" w:history="1">
        <w:r w:rsidRPr="00DE1215">
          <w:rPr>
            <w:rStyle w:val="Hyperlink"/>
            <w:sz w:val="28"/>
            <w:szCs w:val="28"/>
          </w:rPr>
          <w:t>https://www.leicestershire.gov.uk/leisure-and-community/parks-and-outdoor-activities/plan-an-event/licensable-activities</w:t>
        </w:r>
      </w:hyperlink>
      <w:r w:rsidRPr="00DE1215">
        <w:rPr>
          <w:sz w:val="28"/>
          <w:szCs w:val="28"/>
        </w:rPr>
        <w:t xml:space="preserve"> </w:t>
      </w:r>
    </w:p>
    <w:p w14:paraId="24A050F9" w14:textId="77777777" w:rsidR="00AF186B" w:rsidRDefault="00AF186B" w:rsidP="00CE4ED7">
      <w:pPr>
        <w:pStyle w:val="ListParagraph"/>
        <w:rPr>
          <w:rFonts w:asciiTheme="minorHAnsi" w:hAnsiTheme="minorHAnsi"/>
        </w:rPr>
      </w:pPr>
    </w:p>
    <w:p w14:paraId="7584ED7D" w14:textId="0BC53607" w:rsidR="00CE4ED7" w:rsidRDefault="00CE4ED7" w:rsidP="00CE4ED7">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0797C2EF" w14:textId="77777777" w:rsidR="00CE4ED7" w:rsidRDefault="00CE4ED7" w:rsidP="00CE4ED7">
      <w:pPr>
        <w:rPr>
          <w:rFonts w:ascii="Aptos Black" w:hAnsi="Aptos Black"/>
          <w:color w:val="385723"/>
          <w:sz w:val="32"/>
          <w:szCs w:val="32"/>
        </w:rPr>
      </w:pPr>
    </w:p>
    <w:p w14:paraId="641DFB4D" w14:textId="77777777" w:rsidR="00CE4ED7" w:rsidRDefault="00CE4ED7" w:rsidP="00CE4ED7">
      <w:pPr>
        <w:rPr>
          <w:rFonts w:ascii="Aptos Black" w:hAnsi="Aptos Black"/>
          <w:sz w:val="32"/>
          <w:szCs w:val="32"/>
        </w:rPr>
      </w:pPr>
      <w:r>
        <w:rPr>
          <w:rFonts w:ascii="Aptos Black" w:hAnsi="Aptos Black"/>
          <w:color w:val="385723"/>
          <w:sz w:val="32"/>
          <w:szCs w:val="32"/>
        </w:rPr>
        <w:t>REMINDERS</w:t>
      </w:r>
    </w:p>
    <w:p w14:paraId="6D3EA6D1" w14:textId="77777777" w:rsidR="00CE4ED7" w:rsidRDefault="00CE4ED7" w:rsidP="00CE4ED7">
      <w:pPr>
        <w:pStyle w:val="ListParagraph"/>
        <w:numPr>
          <w:ilvl w:val="0"/>
          <w:numId w:val="2"/>
        </w:numPr>
        <w:rPr>
          <w:rFonts w:ascii="Arial" w:hAnsi="Arial" w:cs="Arial"/>
          <w:sz w:val="28"/>
          <w:szCs w:val="28"/>
        </w:rPr>
      </w:pPr>
      <w:r>
        <w:rPr>
          <w:rFonts w:ascii="Arial" w:hAnsi="Arial" w:cs="Arial"/>
          <w:sz w:val="28"/>
          <w:szCs w:val="28"/>
        </w:rPr>
        <w:t xml:space="preserve">Keep up to date on the latest information on gritting and travel, including the interactive gritting </w:t>
      </w:r>
      <w:hyperlink r:id="rId8" w:history="1">
        <w:r>
          <w:rPr>
            <w:rStyle w:val="Hyperlink"/>
            <w:rFonts w:ascii="Arial" w:hAnsi="Arial" w:cs="Arial"/>
            <w:sz w:val="28"/>
            <w:szCs w:val="28"/>
          </w:rPr>
          <w:t>map here.</w:t>
        </w:r>
      </w:hyperlink>
      <w:r>
        <w:rPr>
          <w:rFonts w:ascii="Arial" w:hAnsi="Arial" w:cs="Arial"/>
          <w:sz w:val="28"/>
          <w:szCs w:val="28"/>
        </w:rPr>
        <w:t xml:space="preserve"> </w:t>
      </w:r>
    </w:p>
    <w:p w14:paraId="179284B5" w14:textId="77777777" w:rsidR="00CE4ED7" w:rsidRDefault="00CE4ED7" w:rsidP="00CE4ED7">
      <w:pPr>
        <w:rPr>
          <w:rFonts w:ascii="Calibri" w:hAnsi="Calibri"/>
        </w:rPr>
      </w:pPr>
    </w:p>
    <w:p w14:paraId="6AF9D311" w14:textId="77777777" w:rsidR="00CE4ED7" w:rsidRDefault="00CE4ED7" w:rsidP="00CE4ED7">
      <w:pPr>
        <w:pStyle w:val="ListParagraph"/>
        <w:numPr>
          <w:ilvl w:val="0"/>
          <w:numId w:val="3"/>
        </w:numPr>
        <w:rPr>
          <w:rFonts w:ascii="Arial" w:hAnsi="Arial" w:cs="Arial"/>
          <w:color w:val="26282A"/>
          <w:sz w:val="28"/>
          <w:szCs w:val="28"/>
        </w:rPr>
      </w:pPr>
      <w:r>
        <w:rPr>
          <w:rFonts w:ascii="Arial" w:hAnsi="Arial" w:cs="Arial"/>
          <w:color w:val="26282A"/>
          <w:sz w:val="28"/>
          <w:szCs w:val="28"/>
        </w:rPr>
        <w:t xml:space="preserve">All Recycling and Household Waste Sites (tips) have moved to winter opening hours from 1st October 2023 to 31 March 2024 (09.00 to 16.00 hrs), Visitors are encouraged to arrive at least 10 minutes prior to closing with the last admittance at 15.55 hrs. </w:t>
      </w:r>
    </w:p>
    <w:p w14:paraId="0D231FAD" w14:textId="77777777" w:rsidR="00CE4ED7" w:rsidRDefault="00CE4ED7" w:rsidP="00CE4ED7">
      <w:pPr>
        <w:rPr>
          <w:rFonts w:ascii="Calibri" w:hAnsi="Calibri"/>
        </w:rPr>
      </w:pPr>
    </w:p>
    <w:p w14:paraId="1782E3ED" w14:textId="77777777" w:rsidR="00CE4ED7" w:rsidRDefault="00CE4ED7" w:rsidP="00CE4ED7">
      <w:pPr>
        <w:numPr>
          <w:ilvl w:val="0"/>
          <w:numId w:val="4"/>
        </w:numPr>
        <w:rPr>
          <w:rFonts w:ascii="Arial" w:eastAsia="Times New Roman" w:hAnsi="Arial" w:cs="Arial"/>
          <w:sz w:val="28"/>
          <w:szCs w:val="28"/>
        </w:rPr>
      </w:pPr>
      <w:r>
        <w:rPr>
          <w:rFonts w:ascii="Arial" w:eastAsia="Times New Roman" w:hAnsi="Arial" w:cs="Arial"/>
          <w:sz w:val="28"/>
          <w:szCs w:val="28"/>
        </w:rPr>
        <w:t>Three of the LCC waste sites are due to be temporarily closed due to the installation of the Rehome Zones which is part of the Reuse Project (along with essential maintenance work at Coalville site).  The sites involved are below:</w:t>
      </w:r>
    </w:p>
    <w:p w14:paraId="136EB7CB" w14:textId="77777777" w:rsidR="00CE4ED7" w:rsidRDefault="00CE4ED7" w:rsidP="00CE4ED7">
      <w:pPr>
        <w:numPr>
          <w:ilvl w:val="1"/>
          <w:numId w:val="4"/>
        </w:numPr>
        <w:rPr>
          <w:rFonts w:ascii="Arial" w:eastAsia="Times New Roman" w:hAnsi="Arial" w:cs="Arial"/>
          <w:sz w:val="28"/>
          <w:szCs w:val="28"/>
        </w:rPr>
      </w:pPr>
      <w:r>
        <w:rPr>
          <w:rFonts w:ascii="Arial" w:eastAsia="Times New Roman" w:hAnsi="Arial" w:cs="Arial"/>
          <w:sz w:val="28"/>
          <w:szCs w:val="28"/>
        </w:rPr>
        <w:t>Coalville</w:t>
      </w:r>
      <w:r>
        <w:rPr>
          <w:rFonts w:eastAsia="Times New Roman"/>
          <w:sz w:val="28"/>
          <w:szCs w:val="28"/>
        </w:rPr>
        <w:t>;</w:t>
      </w:r>
      <w:r>
        <w:rPr>
          <w:rFonts w:ascii="Arial" w:eastAsia="Times New Roman" w:hAnsi="Arial" w:cs="Arial"/>
          <w:sz w:val="28"/>
          <w:szCs w:val="28"/>
        </w:rPr>
        <w:t xml:space="preserve"> (4 weeks) 5th February – 1st March 2024</w:t>
      </w:r>
    </w:p>
    <w:p w14:paraId="198D9F2B" w14:textId="77777777" w:rsidR="00CE4ED7" w:rsidRDefault="00CE4ED7" w:rsidP="00CE4ED7">
      <w:pPr>
        <w:numPr>
          <w:ilvl w:val="1"/>
          <w:numId w:val="4"/>
        </w:numPr>
        <w:rPr>
          <w:rFonts w:ascii="Arial" w:eastAsia="Times New Roman" w:hAnsi="Arial" w:cs="Arial"/>
          <w:sz w:val="28"/>
          <w:szCs w:val="28"/>
        </w:rPr>
      </w:pPr>
      <w:r>
        <w:rPr>
          <w:rFonts w:ascii="Arial" w:eastAsia="Times New Roman" w:hAnsi="Arial" w:cs="Arial"/>
          <w:sz w:val="28"/>
          <w:szCs w:val="28"/>
        </w:rPr>
        <w:t>Melton; (2 weeks)</w:t>
      </w:r>
      <w:r>
        <w:rPr>
          <w:rFonts w:eastAsia="Times New Roman"/>
          <w:sz w:val="28"/>
          <w:szCs w:val="28"/>
        </w:rPr>
        <w:t xml:space="preserve"> </w:t>
      </w:r>
      <w:r>
        <w:rPr>
          <w:rFonts w:ascii="Arial" w:eastAsia="Times New Roman" w:hAnsi="Arial" w:cs="Arial"/>
          <w:sz w:val="28"/>
          <w:szCs w:val="28"/>
        </w:rPr>
        <w:t>19th February – 1st March 2024</w:t>
      </w:r>
    </w:p>
    <w:p w14:paraId="692005D7" w14:textId="77777777" w:rsidR="00CE4ED7" w:rsidRDefault="00CE4ED7" w:rsidP="00CE4ED7">
      <w:pPr>
        <w:numPr>
          <w:ilvl w:val="1"/>
          <w:numId w:val="4"/>
        </w:numPr>
        <w:rPr>
          <w:rFonts w:ascii="Arial" w:eastAsia="Times New Roman" w:hAnsi="Arial" w:cs="Arial"/>
          <w:sz w:val="28"/>
          <w:szCs w:val="28"/>
        </w:rPr>
      </w:pPr>
      <w:r>
        <w:rPr>
          <w:rFonts w:ascii="Arial" w:eastAsia="Times New Roman" w:hAnsi="Arial" w:cs="Arial"/>
          <w:sz w:val="28"/>
          <w:szCs w:val="28"/>
        </w:rPr>
        <w:t>Barwell; (3 weeks)</w:t>
      </w:r>
      <w:r>
        <w:rPr>
          <w:rFonts w:eastAsia="Times New Roman"/>
          <w:sz w:val="28"/>
          <w:szCs w:val="28"/>
        </w:rPr>
        <w:t xml:space="preserve"> </w:t>
      </w:r>
      <w:r>
        <w:rPr>
          <w:rFonts w:ascii="Arial" w:eastAsia="Times New Roman" w:hAnsi="Arial" w:cs="Arial"/>
          <w:sz w:val="28"/>
          <w:szCs w:val="28"/>
        </w:rPr>
        <w:t>4th March to 22nd March 2024</w:t>
      </w:r>
    </w:p>
    <w:p w14:paraId="0C8D056A" w14:textId="77777777" w:rsidR="00CE4ED7" w:rsidRDefault="00CE4ED7" w:rsidP="00CE4ED7">
      <w:pPr>
        <w:ind w:firstLine="720"/>
        <w:rPr>
          <w:rFonts w:ascii="Calibri" w:hAnsi="Calibri"/>
          <w:color w:val="0B0C0C"/>
        </w:rPr>
      </w:pPr>
      <w:r>
        <w:rPr>
          <w:rFonts w:ascii="Arial" w:hAnsi="Arial" w:cs="Arial"/>
          <w:sz w:val="28"/>
          <w:szCs w:val="28"/>
        </w:rPr>
        <w:t xml:space="preserve">Click </w:t>
      </w:r>
      <w:hyperlink r:id="rId9" w:history="1">
        <w:r>
          <w:rPr>
            <w:rStyle w:val="Hyperlink"/>
            <w:rFonts w:ascii="Arial" w:hAnsi="Arial" w:cs="Arial"/>
            <w:sz w:val="28"/>
            <w:szCs w:val="28"/>
          </w:rPr>
          <w:t>here</w:t>
        </w:r>
      </w:hyperlink>
      <w:r>
        <w:rPr>
          <w:rFonts w:ascii="Arial" w:hAnsi="Arial" w:cs="Arial"/>
          <w:sz w:val="28"/>
          <w:szCs w:val="28"/>
        </w:rPr>
        <w:t xml:space="preserve"> to find an alternative waste sites during this period.</w:t>
      </w:r>
    </w:p>
    <w:p w14:paraId="19157419" w14:textId="77777777" w:rsidR="00CE4ED7" w:rsidRDefault="00CE4ED7" w:rsidP="00CE4ED7">
      <w:pPr>
        <w:rPr>
          <w:rFonts w:ascii="Calibri" w:hAnsi="Calibri"/>
        </w:rPr>
      </w:pPr>
    </w:p>
    <w:p w14:paraId="6713AC96" w14:textId="77777777" w:rsidR="00CE4ED7" w:rsidRDefault="00CE4ED7" w:rsidP="00CE4ED7">
      <w:pPr>
        <w:pStyle w:val="ListParagraph"/>
        <w:numPr>
          <w:ilvl w:val="0"/>
          <w:numId w:val="5"/>
        </w:numPr>
        <w:rPr>
          <w:rFonts w:ascii="Arial" w:hAnsi="Arial" w:cs="Arial"/>
          <w:sz w:val="28"/>
          <w:szCs w:val="28"/>
        </w:rPr>
      </w:pPr>
      <w:r>
        <w:rPr>
          <w:rFonts w:ascii="Arial" w:hAnsi="Arial" w:cs="Arial"/>
          <w:sz w:val="28"/>
          <w:szCs w:val="28"/>
        </w:rPr>
        <w:lastRenderedPageBreak/>
        <w:t xml:space="preserve">We would encourage residents to only travel to a RHWS in icy / snowy conditions if it is necessary to do so. Sites may need to open late / or temporarily close if the conditions on site are not safe at any time.  Reminder to always check the website before planning a visit to a waste site as the website will be kept updated where closures over 4 hours occur. </w:t>
      </w:r>
    </w:p>
    <w:p w14:paraId="78D0D799" w14:textId="77777777" w:rsidR="00CE4ED7" w:rsidRDefault="00CE4ED7" w:rsidP="00CE4ED7">
      <w:pPr>
        <w:rPr>
          <w:rFonts w:ascii="Arial" w:hAnsi="Arial" w:cs="Arial"/>
          <w:sz w:val="28"/>
          <w:szCs w:val="28"/>
        </w:rPr>
      </w:pPr>
    </w:p>
    <w:p w14:paraId="7EEBF201" w14:textId="77777777" w:rsidR="00CE4ED7" w:rsidRDefault="00CE4ED7" w:rsidP="00CE4ED7">
      <w:pPr>
        <w:pStyle w:val="ListParagraph"/>
        <w:numPr>
          <w:ilvl w:val="0"/>
          <w:numId w:val="5"/>
        </w:numPr>
        <w:rPr>
          <w:rFonts w:ascii="Arial" w:hAnsi="Arial" w:cs="Arial"/>
          <w:sz w:val="28"/>
          <w:szCs w:val="28"/>
        </w:rPr>
      </w:pPr>
      <w:r>
        <w:rPr>
          <w:rFonts w:ascii="Arial" w:hAnsi="Arial" w:cs="Arial"/>
          <w:sz w:val="28"/>
          <w:szCs w:val="28"/>
        </w:rPr>
        <w:t xml:space="preserve">The Government has passed legislation that introduces a 'free allowance' for construction and demolition waste received at Recycling and Household Waste Sites from works undertaken by residents themselves. Steps will be taken to introduce the free allowance (two bags or one large item per week) from 1st January 2024.  Existing charges shall apply to waste above the free allowances. </w:t>
      </w:r>
    </w:p>
    <w:p w14:paraId="3CB00015" w14:textId="77777777" w:rsidR="00CE4ED7" w:rsidRDefault="00CE4ED7" w:rsidP="00CE4ED7">
      <w:pPr>
        <w:rPr>
          <w:rFonts w:ascii="Calibri" w:hAnsi="Calibri"/>
        </w:rPr>
      </w:pPr>
    </w:p>
    <w:p w14:paraId="46FFF8E0" w14:textId="77777777" w:rsidR="00CE4ED7" w:rsidRDefault="00CE4ED7" w:rsidP="00CE4ED7">
      <w:pPr>
        <w:numPr>
          <w:ilvl w:val="0"/>
          <w:numId w:val="3"/>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10"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this can be found on the</w:t>
      </w:r>
      <w:r>
        <w:rPr>
          <w:rFonts w:ascii="Arial" w:eastAsia="Times New Roman" w:hAnsi="Arial" w:cs="Arial"/>
          <w:color w:val="26282A"/>
          <w:sz w:val="28"/>
          <w:szCs w:val="28"/>
        </w:rPr>
        <w:t xml:space="preserve"> </w:t>
      </w:r>
      <w:hyperlink r:id="rId11"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w:t>
      </w:r>
    </w:p>
    <w:p w14:paraId="64FB7BA5" w14:textId="77777777" w:rsidR="00CE4ED7" w:rsidRDefault="00CE4ED7" w:rsidP="00CE4ED7">
      <w:pPr>
        <w:rPr>
          <w:rFonts w:ascii="Calibri" w:hAnsi="Calibri"/>
        </w:rPr>
      </w:pPr>
    </w:p>
    <w:p w14:paraId="1EC353B7" w14:textId="77777777" w:rsidR="00CE4ED7" w:rsidRDefault="00CE4ED7" w:rsidP="00CE4ED7">
      <w:pPr>
        <w:pStyle w:val="ListParagraph"/>
        <w:numPr>
          <w:ilvl w:val="0"/>
          <w:numId w:val="3"/>
        </w:numPr>
        <w:rPr>
          <w:rFonts w:ascii="Arial" w:hAnsi="Arial" w:cs="Arial"/>
          <w:sz w:val="28"/>
          <w:szCs w:val="28"/>
          <w:u w:val="single"/>
        </w:rPr>
      </w:pPr>
      <w:proofErr w:type="spellStart"/>
      <w:r>
        <w:rPr>
          <w:rFonts w:ascii="Arial" w:hAnsi="Arial" w:cs="Arial"/>
          <w:sz w:val="28"/>
          <w:szCs w:val="28"/>
          <w:u w:val="single"/>
        </w:rPr>
        <w:t>One.Network</w:t>
      </w:r>
      <w:proofErr w:type="spellEnd"/>
      <w:r>
        <w:rPr>
          <w:rFonts w:ascii="Arial" w:hAnsi="Arial" w:cs="Arial"/>
          <w:sz w:val="28"/>
          <w:szCs w:val="28"/>
          <w:u w:val="single"/>
        </w:rPr>
        <w:t xml:space="preserve"> </w:t>
      </w:r>
      <w:r>
        <w:rPr>
          <w:rFonts w:ascii="Arial" w:hAnsi="Arial" w:cs="Arial"/>
          <w:sz w:val="28"/>
          <w:szCs w:val="28"/>
        </w:rPr>
        <w:t xml:space="preserve">– please see below some links to you tube clips to assist when using </w:t>
      </w:r>
      <w:proofErr w:type="spellStart"/>
      <w:proofErr w:type="gramStart"/>
      <w:r>
        <w:rPr>
          <w:rFonts w:ascii="Arial" w:hAnsi="Arial" w:cs="Arial"/>
          <w:sz w:val="28"/>
          <w:szCs w:val="28"/>
        </w:rPr>
        <w:t>one.network</w:t>
      </w:r>
      <w:proofErr w:type="spellEnd"/>
      <w:proofErr w:type="gramEnd"/>
    </w:p>
    <w:p w14:paraId="466F671A" w14:textId="77777777" w:rsidR="00CE4ED7" w:rsidRDefault="00CE4ED7" w:rsidP="00CE4ED7">
      <w:pPr>
        <w:numPr>
          <w:ilvl w:val="1"/>
          <w:numId w:val="3"/>
        </w:numPr>
        <w:spacing w:before="100" w:beforeAutospacing="1" w:after="100" w:afterAutospacing="1"/>
        <w:rPr>
          <w:rStyle w:val="Hyperlink"/>
        </w:rPr>
      </w:pPr>
      <w:r>
        <w:rPr>
          <w:rFonts w:ascii="Arial" w:eastAsia="Times New Roman" w:hAnsi="Arial" w:cs="Arial"/>
          <w:sz w:val="28"/>
          <w:szCs w:val="28"/>
        </w:rPr>
        <w:t xml:space="preserve">How to create a public account </w:t>
      </w:r>
      <w:hyperlink r:id="rId12" w:history="1">
        <w:r>
          <w:rPr>
            <w:rStyle w:val="Hyperlink"/>
            <w:rFonts w:ascii="Arial" w:eastAsia="Times New Roman" w:hAnsi="Arial" w:cs="Arial"/>
            <w:sz w:val="28"/>
            <w:szCs w:val="28"/>
          </w:rPr>
          <w:t>https://www.youtube.com/watch?v=5Ea7TKuSZW0&amp;list=PLvOLqkS39GthwFEFH4el1gpoNM1ib0BZD&amp;index=1 </w:t>
        </w:r>
      </w:hyperlink>
    </w:p>
    <w:p w14:paraId="3AD31F32" w14:textId="77777777" w:rsidR="00CE4ED7" w:rsidRDefault="00CE4ED7" w:rsidP="00CE4ED7">
      <w:pPr>
        <w:numPr>
          <w:ilvl w:val="1"/>
          <w:numId w:val="3"/>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t xml:space="preserve">How to reset your password </w:t>
      </w:r>
      <w:hyperlink r:id="rId13" w:history="1">
        <w:r>
          <w:rPr>
            <w:rStyle w:val="Hyperlink"/>
            <w:rFonts w:ascii="Arial" w:eastAsia="Times New Roman" w:hAnsi="Arial" w:cs="Arial"/>
            <w:sz w:val="28"/>
            <w:szCs w:val="28"/>
          </w:rPr>
          <w:t>https://www.youtube.com/watch?v=gzBqaFwhUFs&amp;list=PLvOLqkS39GthwFEFH4el1gpoNM1ib0BZD&amp;index=2 </w:t>
        </w:r>
      </w:hyperlink>
    </w:p>
    <w:p w14:paraId="50609755" w14:textId="77777777" w:rsidR="00CE4ED7" w:rsidRDefault="00CE4ED7" w:rsidP="00CE4ED7">
      <w:pPr>
        <w:numPr>
          <w:ilvl w:val="1"/>
          <w:numId w:val="3"/>
        </w:numPr>
        <w:spacing w:before="100" w:beforeAutospacing="1" w:after="100" w:afterAutospacing="1"/>
        <w:rPr>
          <w:rStyle w:val="Hyperlink"/>
          <w:rFonts w:ascii="Arial" w:eastAsia="Times New Roman" w:hAnsi="Arial" w:cs="Arial"/>
          <w:sz w:val="28"/>
          <w:szCs w:val="28"/>
        </w:rPr>
      </w:pPr>
      <w:r>
        <w:rPr>
          <w:rFonts w:ascii="Arial" w:eastAsia="Times New Roman" w:hAnsi="Arial" w:cs="Arial"/>
          <w:sz w:val="28"/>
          <w:szCs w:val="28"/>
        </w:rPr>
        <w:t xml:space="preserve">How to set up an email alert </w:t>
      </w:r>
      <w:hyperlink r:id="rId14" w:history="1">
        <w:r>
          <w:rPr>
            <w:rStyle w:val="Hyperlink"/>
            <w:rFonts w:ascii="Arial" w:eastAsia="Times New Roman" w:hAnsi="Arial" w:cs="Arial"/>
            <w:sz w:val="28"/>
            <w:szCs w:val="28"/>
          </w:rPr>
          <w:t>https://www.youtube.com/watch?v=PKzT1BEhAD8&amp;list=PLvOLqkS39GthwFEFH4el1gpoNM1ib0BZD&amp;index=3 </w:t>
        </w:r>
      </w:hyperlink>
    </w:p>
    <w:p w14:paraId="249A6D60" w14:textId="77777777" w:rsidR="00CE4ED7" w:rsidRDefault="00CE4ED7" w:rsidP="00CE4ED7">
      <w:pPr>
        <w:numPr>
          <w:ilvl w:val="1"/>
          <w:numId w:val="3"/>
        </w:numPr>
        <w:spacing w:before="100" w:beforeAutospacing="1" w:after="100" w:afterAutospacing="1"/>
        <w:rPr>
          <w:rFonts w:ascii="Calibri" w:hAnsi="Calibri"/>
        </w:rPr>
      </w:pPr>
      <w:r>
        <w:rPr>
          <w:rFonts w:ascii="Arial" w:eastAsia="Times New Roman" w:hAnsi="Arial" w:cs="Arial"/>
          <w:sz w:val="28"/>
          <w:szCs w:val="28"/>
        </w:rPr>
        <w:t xml:space="preserve">If you need any help or </w:t>
      </w:r>
      <w:proofErr w:type="gramStart"/>
      <w:r>
        <w:rPr>
          <w:rFonts w:ascii="Arial" w:eastAsia="Times New Roman" w:hAnsi="Arial" w:cs="Arial"/>
          <w:sz w:val="28"/>
          <w:szCs w:val="28"/>
        </w:rPr>
        <w:t>support</w:t>
      </w:r>
      <w:proofErr w:type="gramEnd"/>
      <w:r>
        <w:rPr>
          <w:rFonts w:ascii="Arial" w:eastAsia="Times New Roman" w:hAnsi="Arial" w:cs="Arial"/>
          <w:sz w:val="28"/>
          <w:szCs w:val="28"/>
        </w:rPr>
        <w:t xml:space="preserve"> please contact </w:t>
      </w:r>
      <w:hyperlink r:id="rId15" w:history="1">
        <w:r>
          <w:rPr>
            <w:rStyle w:val="Hyperlink"/>
            <w:rFonts w:ascii="Arial" w:eastAsia="Times New Roman" w:hAnsi="Arial" w:cs="Arial"/>
            <w:sz w:val="28"/>
            <w:szCs w:val="28"/>
          </w:rPr>
          <w:t>support@one.network </w:t>
        </w:r>
      </w:hyperlink>
    </w:p>
    <w:p w14:paraId="5362B904" w14:textId="77777777" w:rsidR="00CE4ED7" w:rsidRDefault="00CE4ED7" w:rsidP="00CE4ED7">
      <w:pPr>
        <w:pStyle w:val="ListParagraph"/>
        <w:numPr>
          <w:ilvl w:val="0"/>
          <w:numId w:val="6"/>
        </w:numPr>
        <w:rPr>
          <w:rFonts w:ascii="Arial" w:hAnsi="Arial" w:cs="Arial"/>
          <w:sz w:val="28"/>
          <w:szCs w:val="28"/>
        </w:rPr>
      </w:pPr>
      <w:r>
        <w:rPr>
          <w:rFonts w:ascii="Arial" w:hAnsi="Arial" w:cs="Arial"/>
          <w:sz w:val="28"/>
          <w:szCs w:val="28"/>
        </w:rPr>
        <w:t>To log an enquiry, we would ask that you use the ‘</w:t>
      </w:r>
      <w:hyperlink r:id="rId16"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D60B0B0" w14:textId="77777777" w:rsidR="00CE4ED7" w:rsidRDefault="00CE4ED7" w:rsidP="00CE4ED7">
      <w:pPr>
        <w:pStyle w:val="ListParagraph"/>
        <w:rPr>
          <w:rFonts w:ascii="Arial" w:hAnsi="Arial" w:cs="Arial"/>
          <w:sz w:val="28"/>
          <w:szCs w:val="28"/>
        </w:rPr>
      </w:pPr>
    </w:p>
    <w:p w14:paraId="5167086F" w14:textId="77777777" w:rsidR="00CE4ED7" w:rsidRDefault="00CE4ED7" w:rsidP="00CE4ED7">
      <w:pPr>
        <w:pStyle w:val="ListParagraph"/>
        <w:numPr>
          <w:ilvl w:val="0"/>
          <w:numId w:val="6"/>
        </w:numPr>
        <w:rPr>
          <w:rFonts w:ascii="Arial" w:eastAsia="Times New Roman" w:hAnsi="Arial" w:cs="Arial"/>
          <w:sz w:val="28"/>
          <w:szCs w:val="28"/>
        </w:rPr>
      </w:pPr>
      <w:r>
        <w:rPr>
          <w:rFonts w:ascii="Arial" w:hAnsi="Arial" w:cs="Arial"/>
          <w:sz w:val="28"/>
          <w:szCs w:val="28"/>
        </w:rPr>
        <w:lastRenderedPageBreak/>
        <w:t>For all other enquiries that do not fit into the ‘Report a problem’ form, please submit these using the exclusive email address '</w:t>
      </w:r>
      <w:hyperlink r:id="rId17"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78BB6283" w14:textId="3EC8FE59" w:rsidR="00CE4ED7" w:rsidRDefault="00CE4ED7" w:rsidP="00CE4ED7">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47BF33C6" w14:textId="77777777" w:rsidR="00CE4ED7" w:rsidRDefault="00CE4ED7" w:rsidP="00CE4ED7">
      <w:pPr>
        <w:rPr>
          <w:rFonts w:ascii="Arial" w:hAnsi="Arial" w:cs="Arial"/>
          <w:b/>
          <w:bCs/>
        </w:rPr>
      </w:pPr>
    </w:p>
    <w:p w14:paraId="0D321A42" w14:textId="77777777" w:rsidR="00CE4ED7" w:rsidRDefault="00CE4ED7" w:rsidP="00CE4ED7">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56261BF5" w14:textId="77777777" w:rsidR="00CE4ED7" w:rsidRDefault="00CE4ED7" w:rsidP="00CE4ED7">
      <w:pPr>
        <w:rPr>
          <w:rFonts w:ascii="Arial" w:hAnsi="Arial" w:cs="Arial"/>
          <w:b/>
          <w:bCs/>
          <w:sz w:val="24"/>
          <w:szCs w:val="24"/>
        </w:rPr>
      </w:pPr>
    </w:p>
    <w:p w14:paraId="0F0B78DF" w14:textId="77777777" w:rsidR="00CE4ED7" w:rsidRDefault="00CE4ED7" w:rsidP="00CE4ED7">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0" w:history="1">
        <w:r>
          <w:rPr>
            <w:rStyle w:val="Hyperlink"/>
            <w:rFonts w:ascii="Arial" w:hAnsi="Arial" w:cs="Arial"/>
            <w:b/>
            <w:bCs/>
            <w:sz w:val="24"/>
            <w:szCs w:val="24"/>
          </w:rPr>
          <w:t>etdspecialprojects@leics.gov.uk</w:t>
        </w:r>
      </w:hyperlink>
    </w:p>
    <w:p w14:paraId="7FC7DA6A" w14:textId="77777777" w:rsidR="006350E7" w:rsidRDefault="006350E7"/>
    <w:sectPr w:rsidR="00635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B37D0"/>
    <w:multiLevelType w:val="hybridMultilevel"/>
    <w:tmpl w:val="62CA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68380A"/>
    <w:multiLevelType w:val="hybridMultilevel"/>
    <w:tmpl w:val="7F30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4E22ED"/>
    <w:multiLevelType w:val="hybridMultilevel"/>
    <w:tmpl w:val="16A63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0666836">
    <w:abstractNumId w:val="5"/>
  </w:num>
  <w:num w:numId="2" w16cid:durableId="1597861847">
    <w:abstractNumId w:val="3"/>
  </w:num>
  <w:num w:numId="3" w16cid:durableId="904336412">
    <w:abstractNumId w:val="1"/>
  </w:num>
  <w:num w:numId="4" w16cid:durableId="483281763">
    <w:abstractNumId w:val="0"/>
  </w:num>
  <w:num w:numId="5" w16cid:durableId="709375575">
    <w:abstractNumId w:val="2"/>
  </w:num>
  <w:num w:numId="6" w16cid:durableId="61683824">
    <w:abstractNumId w:val="4"/>
  </w:num>
  <w:num w:numId="7" w16cid:durableId="1021780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D7"/>
    <w:rsid w:val="005956D8"/>
    <w:rsid w:val="006350E7"/>
    <w:rsid w:val="006F757F"/>
    <w:rsid w:val="00AF186B"/>
    <w:rsid w:val="00CE4ED7"/>
    <w:rsid w:val="00DE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2D32"/>
  <w15:chartTrackingRefBased/>
  <w15:docId w15:val="{EE59CAA1-9217-43B1-AC8B-C5F8D14E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D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4ED7"/>
    <w:rPr>
      <w:color w:val="6B9F25"/>
      <w:u w:val="single"/>
    </w:rPr>
  </w:style>
  <w:style w:type="character" w:customStyle="1" w:styleId="ListParagraphChar">
    <w:name w:val="List Paragraph Char"/>
    <w:basedOn w:val="DefaultParagraphFont"/>
    <w:link w:val="ListParagraph"/>
    <w:uiPriority w:val="34"/>
    <w:locked/>
    <w:rsid w:val="00CE4ED7"/>
    <w:rPr>
      <w:rFonts w:ascii="Tw Cen MT" w:hAnsi="Tw Cen MT"/>
    </w:rPr>
  </w:style>
  <w:style w:type="paragraph" w:styleId="ListParagraph">
    <w:name w:val="List Paragraph"/>
    <w:basedOn w:val="Normal"/>
    <w:link w:val="ListParagraphChar"/>
    <w:uiPriority w:val="34"/>
    <w:qFormat/>
    <w:rsid w:val="00CE4ED7"/>
    <w:pPr>
      <w:ind w:left="72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8568">
      <w:bodyDiv w:val="1"/>
      <w:marLeft w:val="0"/>
      <w:marRight w:val="0"/>
      <w:marTop w:val="0"/>
      <w:marBottom w:val="0"/>
      <w:divBdr>
        <w:top w:val="none" w:sz="0" w:space="0" w:color="auto"/>
        <w:left w:val="none" w:sz="0" w:space="0" w:color="auto"/>
        <w:bottom w:val="none" w:sz="0" w:space="0" w:color="auto"/>
        <w:right w:val="none" w:sz="0" w:space="0" w:color="auto"/>
      </w:divBdr>
    </w:div>
    <w:div w:id="1923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winter-weather/gritting-and-travel-this-winter" TargetMode="External"/><Relationship Id="rId13" Type="http://schemas.openxmlformats.org/officeDocument/2006/relationships/hyperlink" Target="https://www.youtube.com/watch?v=gzBqaFwhUFs&amp;list=PLvOLqkS39GthwFEFH4el1gpoNM1ib0BZD&amp;index=2"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icestershire.gov.uk/leisure-and-community/parks-and-outdoor-activities/plan-an-event/licensable-activities" TargetMode="External"/><Relationship Id="rId12" Type="http://schemas.openxmlformats.org/officeDocument/2006/relationships/hyperlink" Target="https://www.youtube.com/watch?v=5Ea7TKuSZW0&amp;list=PLvOLqkS39GthwFEFH4el1gpoNM1ib0BZD&amp;index=1" TargetMode="External"/><Relationship Id="rId17" Type="http://schemas.openxmlformats.org/officeDocument/2006/relationships/hyperlink" Target="mailto:CSCparishes@leics.gov.uk" TargetMode="External"/><Relationship Id="rId2" Type="http://schemas.openxmlformats.org/officeDocument/2006/relationships/styles" Target="styles.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mailto:etdspecialprojects@leics.gov.uk" TargetMode="External"/><Relationship Id="rId1" Type="http://schemas.openxmlformats.org/officeDocument/2006/relationships/numbering" Target="numbering.xml"/><Relationship Id="rId6" Type="http://schemas.openxmlformats.org/officeDocument/2006/relationships/hyperlink" Target="https://www.gov.uk/government/publications/your-guide-to-organising-a-street-party" TargetMode="External"/><Relationship Id="rId11" Type="http://schemas.openxmlformats.org/officeDocument/2006/relationships/hyperlink" Target="https://one.network/" TargetMode="External"/><Relationship Id="rId5" Type="http://schemas.openxmlformats.org/officeDocument/2006/relationships/image" Target="media/image1.png"/><Relationship Id="rId15" Type="http://schemas.openxmlformats.org/officeDocument/2006/relationships/hyperlink" Target="mailto:support@one.network" TargetMode="External"/><Relationship Id="rId10" Type="http://schemas.openxmlformats.org/officeDocument/2006/relationships/hyperlink" Target="https://resources.leicestershire.gov.uk/roads-and-travel/parishes-and-communities/useful-links" TargetMode="External"/><Relationship Id="rId19" Type="http://schemas.openxmlformats.org/officeDocument/2006/relationships/hyperlink" Target="https://www.leicestershire.gov.uk/" TargetMode="External"/><Relationship Id="rId4" Type="http://schemas.openxmlformats.org/officeDocument/2006/relationships/webSettings" Target="webSettings.xml"/><Relationship Id="rId9" Type="http://schemas.openxmlformats.org/officeDocument/2006/relationships/hyperlink" Target="https://www.leicestershire.gov.uk/environment-and-planning/waste-and-recycling/find-a-recycling-and-household-waste-site" TargetMode="External"/><Relationship Id="rId14" Type="http://schemas.openxmlformats.org/officeDocument/2006/relationships/hyperlink" Target="https://www.youtube.com/watch?v=PKzT1BEhAD8&amp;list=PLvOLqkS39GthwFEFH4el1gpoNM1ib0BZD&amp;index=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8351</Characters>
  <Application>Microsoft Office Word</Application>
  <DocSecurity>4</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Lisa Sly</cp:lastModifiedBy>
  <cp:revision>2</cp:revision>
  <dcterms:created xsi:type="dcterms:W3CDTF">2024-02-26T10:03:00Z</dcterms:created>
  <dcterms:modified xsi:type="dcterms:W3CDTF">2024-02-26T10:03:00Z</dcterms:modified>
</cp:coreProperties>
</file>